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39BD3F" w14:textId="77777777" w:rsidR="00C26CAD" w:rsidRDefault="00C26CAD" w:rsidP="00C26CAD">
      <w:pPr>
        <w:jc w:val="center"/>
        <w:rPr>
          <w:rFonts w:ascii="Arial" w:hAnsi="Arial" w:cs="Arial"/>
          <w:b/>
          <w:i/>
          <w:color w:val="31849B"/>
          <w:sz w:val="18"/>
          <w:szCs w:val="18"/>
          <w:lang w:val="en-US"/>
        </w:rPr>
      </w:pPr>
    </w:p>
    <w:p w14:paraId="12C143DF" w14:textId="77777777" w:rsidR="002652C2" w:rsidRDefault="002652C2" w:rsidP="006E10E2">
      <w:pPr>
        <w:jc w:val="center"/>
        <w:rPr>
          <w:rFonts w:ascii="Arial" w:hAnsi="Arial" w:cs="Arial"/>
          <w:b/>
          <w:iCs/>
          <w:color w:val="31849B"/>
          <w:sz w:val="28"/>
          <w:szCs w:val="28"/>
          <w:u w:val="single"/>
          <w:lang w:val="en-US"/>
        </w:rPr>
      </w:pPr>
    </w:p>
    <w:p w14:paraId="4429A1FE" w14:textId="3D95CA46" w:rsidR="006E10E2" w:rsidRPr="002652C2" w:rsidRDefault="002652C2" w:rsidP="006E10E2">
      <w:pPr>
        <w:jc w:val="center"/>
        <w:rPr>
          <w:rFonts w:ascii="Arial" w:hAnsi="Arial" w:cs="Arial"/>
          <w:b/>
          <w:iCs/>
          <w:color w:val="31849B"/>
          <w:sz w:val="28"/>
          <w:szCs w:val="28"/>
          <w:u w:val="single"/>
          <w:lang w:val="en-US"/>
        </w:rPr>
      </w:pPr>
      <w:r w:rsidRPr="002652C2">
        <w:rPr>
          <w:rFonts w:ascii="Arial" w:hAnsi="Arial" w:cs="Arial"/>
          <w:b/>
          <w:iCs/>
          <w:color w:val="31849B"/>
          <w:sz w:val="28"/>
          <w:szCs w:val="28"/>
          <w:u w:val="single"/>
          <w:lang w:val="en-US"/>
        </w:rPr>
        <w:t>PROXY VOTE</w:t>
      </w:r>
      <w:r>
        <w:rPr>
          <w:rFonts w:ascii="Arial" w:hAnsi="Arial" w:cs="Arial"/>
          <w:b/>
          <w:iCs/>
          <w:color w:val="31849B"/>
          <w:sz w:val="28"/>
          <w:szCs w:val="28"/>
          <w:u w:val="single"/>
          <w:lang w:val="en-US"/>
        </w:rPr>
        <w:t xml:space="preserve"> </w:t>
      </w:r>
    </w:p>
    <w:p w14:paraId="46830C43" w14:textId="5C4F7781" w:rsidR="00CF3C15" w:rsidRDefault="00CF3C15" w:rsidP="003D0E0E">
      <w:pPr>
        <w:suppressAutoHyphens w:val="0"/>
        <w:jc w:val="right"/>
        <w:rPr>
          <w:rFonts w:ascii="Times New Roman" w:hAnsi="Times New Roman"/>
        </w:rPr>
      </w:pPr>
      <w:r>
        <w:rPr>
          <w:rFonts w:ascii="Arial" w:eastAsia="Times New Roman" w:hAnsi="Arial" w:cs="Arial"/>
          <w:sz w:val="20"/>
          <w:lang w:val="en-US" w:eastAsia="el-GR"/>
        </w:rPr>
        <w:t xml:space="preserve">  </w:t>
      </w:r>
    </w:p>
    <w:p w14:paraId="690CA9E6" w14:textId="70697798" w:rsidR="006E10E2" w:rsidRDefault="006E10E2" w:rsidP="006E10E2">
      <w:pPr>
        <w:suppressAutoHyphens w:val="0"/>
        <w:jc w:val="right"/>
        <w:rPr>
          <w:rFonts w:ascii="Arial" w:eastAsia="Times New Roman" w:hAnsi="Arial" w:cs="Arial"/>
          <w:sz w:val="20"/>
          <w:lang w:val="en-US" w:eastAsia="el-GR"/>
        </w:rPr>
      </w:pPr>
    </w:p>
    <w:p w14:paraId="301EB1AC" w14:textId="77777777" w:rsidR="002652C2" w:rsidRPr="002652C2" w:rsidRDefault="002652C2" w:rsidP="002652C2">
      <w:pPr>
        <w:pStyle w:val="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  <w:lang w:val="en-US" w:eastAsia="de-DE"/>
        </w:rPr>
      </w:pPr>
      <w:r w:rsidRPr="002652C2">
        <w:rPr>
          <w:rFonts w:ascii="Arial" w:hAnsi="Arial" w:cs="Arial"/>
          <w:iCs/>
          <w:color w:val="000000"/>
          <w:sz w:val="22"/>
          <w:szCs w:val="22"/>
          <w:lang w:val="en-US" w:eastAsia="de-DE"/>
        </w:rPr>
        <w:t xml:space="preserve">According to our bylaws: "In case a member of the EMCA is unable to attend a meeting, she or he may give written delegation (per e-mail to </w:t>
      </w:r>
      <w:hyperlink r:id="rId7" w:history="1">
        <w:r w:rsidRPr="002652C2">
          <w:rPr>
            <w:rFonts w:ascii="Arial" w:hAnsi="Arial" w:cs="Arial"/>
            <w:iCs/>
            <w:color w:val="000000"/>
            <w:sz w:val="22"/>
            <w:szCs w:val="22"/>
            <w:lang w:val="en-US" w:eastAsia="de-DE"/>
          </w:rPr>
          <w:t>office@emca-online.eu</w:t>
        </w:r>
      </w:hyperlink>
      <w:r w:rsidRPr="002652C2">
        <w:rPr>
          <w:rFonts w:ascii="Arial" w:hAnsi="Arial" w:cs="Arial"/>
          <w:iCs/>
          <w:color w:val="000000"/>
          <w:sz w:val="22"/>
          <w:szCs w:val="22"/>
          <w:lang w:val="en-US" w:eastAsia="de-DE"/>
        </w:rPr>
        <w:t>) of his voting privileges to another member of the EMCA. No member shall receive more than two proxies."</w:t>
      </w:r>
    </w:p>
    <w:p w14:paraId="2492D7AC" w14:textId="77777777" w:rsidR="002652C2" w:rsidRPr="002652C2" w:rsidRDefault="002652C2" w:rsidP="002652C2">
      <w:pPr>
        <w:pStyle w:val="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  <w:lang w:val="en-US" w:eastAsia="de-DE"/>
        </w:rPr>
      </w:pPr>
    </w:p>
    <w:p w14:paraId="3068A033" w14:textId="1CBF60D1" w:rsidR="002652C2" w:rsidRDefault="002652C2" w:rsidP="002652C2">
      <w:pPr>
        <w:pStyle w:val="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  <w:lang w:val="en-US" w:eastAsia="de-DE"/>
        </w:rPr>
      </w:pPr>
      <w:r w:rsidRPr="002652C2">
        <w:rPr>
          <w:rFonts w:ascii="Arial" w:hAnsi="Arial" w:cs="Arial"/>
          <w:iCs/>
          <w:color w:val="000000"/>
          <w:sz w:val="22"/>
          <w:szCs w:val="22"/>
          <w:lang w:val="en-US" w:eastAsia="de-DE"/>
        </w:rPr>
        <w:t xml:space="preserve">If you cannot attend the AGM, please </w:t>
      </w:r>
      <w:r>
        <w:rPr>
          <w:rFonts w:ascii="Arial" w:hAnsi="Arial" w:cs="Arial"/>
          <w:iCs/>
          <w:color w:val="000000"/>
          <w:sz w:val="22"/>
          <w:szCs w:val="22"/>
          <w:lang w:val="en-US" w:eastAsia="de-DE"/>
        </w:rPr>
        <w:t xml:space="preserve">fill up this form </w:t>
      </w:r>
      <w:r w:rsidRPr="002652C2">
        <w:rPr>
          <w:rFonts w:ascii="Arial" w:hAnsi="Arial" w:cs="Arial"/>
          <w:iCs/>
          <w:color w:val="000000"/>
          <w:sz w:val="22"/>
          <w:szCs w:val="22"/>
          <w:lang w:val="en-US" w:eastAsia="de-DE"/>
        </w:rPr>
        <w:t>for assigning your vote to another active</w:t>
      </w:r>
      <w:r>
        <w:rPr>
          <w:rFonts w:ascii="Arial" w:hAnsi="Arial" w:cs="Arial"/>
          <w:iCs/>
          <w:color w:val="000000"/>
          <w:sz w:val="22"/>
          <w:szCs w:val="22"/>
          <w:lang w:val="en-US" w:eastAsia="de-DE"/>
        </w:rPr>
        <w:t>*</w:t>
      </w:r>
      <w:r w:rsidRPr="002652C2">
        <w:rPr>
          <w:rFonts w:ascii="Arial" w:hAnsi="Arial" w:cs="Arial"/>
          <w:iCs/>
          <w:color w:val="000000"/>
          <w:sz w:val="22"/>
          <w:szCs w:val="22"/>
          <w:lang w:val="en-US" w:eastAsia="de-DE"/>
        </w:rPr>
        <w:t xml:space="preserve"> membe</w:t>
      </w:r>
      <w:r>
        <w:rPr>
          <w:rFonts w:ascii="Arial" w:hAnsi="Arial" w:cs="Arial"/>
          <w:iCs/>
          <w:color w:val="000000"/>
          <w:sz w:val="22"/>
          <w:szCs w:val="22"/>
          <w:lang w:val="en-US" w:eastAsia="de-DE"/>
        </w:rPr>
        <w:t xml:space="preserve">r, and send it to </w:t>
      </w:r>
      <w:hyperlink r:id="rId8" w:history="1">
        <w:r w:rsidRPr="004B213D">
          <w:rPr>
            <w:rStyle w:val="-"/>
            <w:rFonts w:ascii="Arial" w:hAnsi="Arial" w:cs="Arial"/>
            <w:iCs/>
            <w:sz w:val="22"/>
            <w:szCs w:val="22"/>
            <w:lang w:val="en-US" w:eastAsia="de-DE"/>
          </w:rPr>
          <w:t>office@emca-online.eu</w:t>
        </w:r>
      </w:hyperlink>
      <w:r>
        <w:rPr>
          <w:rFonts w:ascii="Arial" w:hAnsi="Arial" w:cs="Arial"/>
          <w:iCs/>
          <w:color w:val="000000"/>
          <w:sz w:val="22"/>
          <w:szCs w:val="22"/>
          <w:lang w:val="en-US" w:eastAsia="de-DE"/>
        </w:rPr>
        <w:t xml:space="preserve"> having the delegated person of your choice in Cc. </w:t>
      </w:r>
    </w:p>
    <w:p w14:paraId="262189D3" w14:textId="6FB119E6" w:rsidR="002652C2" w:rsidRDefault="002652C2" w:rsidP="002652C2">
      <w:pPr>
        <w:pStyle w:val="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  <w:lang w:val="en-US" w:eastAsia="de-DE"/>
        </w:rPr>
      </w:pPr>
    </w:p>
    <w:p w14:paraId="783B79DF" w14:textId="4CC14E09" w:rsidR="002652C2" w:rsidRDefault="002652C2" w:rsidP="002652C2">
      <w:pPr>
        <w:pStyle w:val="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  <w:lang w:val="en-US" w:eastAsia="de-DE"/>
        </w:rPr>
      </w:pPr>
    </w:p>
    <w:p w14:paraId="2EDB8E81" w14:textId="4A6D6AC5" w:rsidR="002652C2" w:rsidRDefault="002652C2" w:rsidP="002652C2">
      <w:pPr>
        <w:pStyle w:val="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  <w:lang w:val="en-US" w:eastAsia="de-DE"/>
        </w:rPr>
      </w:pPr>
    </w:p>
    <w:p w14:paraId="78FDCA8C" w14:textId="29EF4138" w:rsidR="002652C2" w:rsidRDefault="002652C2" w:rsidP="002652C2">
      <w:pPr>
        <w:pStyle w:val="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  <w:lang w:val="en-US" w:eastAsia="de-DE"/>
        </w:rPr>
      </w:pPr>
      <w:r>
        <w:rPr>
          <w:rFonts w:ascii="Arial" w:hAnsi="Arial" w:cs="Arial"/>
          <w:iCs/>
          <w:color w:val="000000"/>
          <w:sz w:val="22"/>
          <w:szCs w:val="22"/>
          <w:lang w:val="en-US" w:eastAsia="de-DE"/>
        </w:rPr>
        <w:t xml:space="preserve">“I ……………………………….……………………… (name/ surname) delegate </w:t>
      </w:r>
      <w:proofErr w:type="spellStart"/>
      <w:r>
        <w:rPr>
          <w:rFonts w:ascii="Arial" w:hAnsi="Arial" w:cs="Arial"/>
          <w:iCs/>
          <w:color w:val="000000"/>
          <w:sz w:val="22"/>
          <w:szCs w:val="22"/>
          <w:lang w:val="en-US" w:eastAsia="de-DE"/>
        </w:rPr>
        <w:t>Mr</w:t>
      </w:r>
      <w:proofErr w:type="spellEnd"/>
      <w:r>
        <w:rPr>
          <w:rFonts w:ascii="Arial" w:hAnsi="Arial" w:cs="Arial"/>
          <w:iCs/>
          <w:color w:val="000000"/>
          <w:sz w:val="22"/>
          <w:szCs w:val="22"/>
          <w:lang w:val="en-US" w:eastAsia="de-DE"/>
        </w:rPr>
        <w:t>/ Mrs. ………………………….……………………</w:t>
      </w:r>
      <w:r>
        <w:rPr>
          <w:rFonts w:ascii="Arial" w:hAnsi="Arial" w:cs="Arial"/>
          <w:iCs/>
          <w:color w:val="000000"/>
          <w:sz w:val="22"/>
          <w:szCs w:val="22"/>
          <w:lang w:val="en-US" w:eastAsia="de-DE"/>
        </w:rPr>
        <w:t>(name/ surname)</w:t>
      </w:r>
      <w:r>
        <w:rPr>
          <w:rFonts w:ascii="Arial" w:hAnsi="Arial" w:cs="Arial"/>
          <w:iCs/>
          <w:color w:val="000000"/>
          <w:sz w:val="22"/>
          <w:szCs w:val="22"/>
          <w:lang w:val="en-US" w:eastAsia="de-DE"/>
        </w:rPr>
        <w:t>………………………………..(email of the delegated person) to vote on behalf of me at the …………..(year) EMCA AGM</w:t>
      </w:r>
      <w:r w:rsidR="00672997">
        <w:rPr>
          <w:rFonts w:ascii="Arial" w:hAnsi="Arial" w:cs="Arial"/>
          <w:iCs/>
          <w:color w:val="000000"/>
          <w:sz w:val="22"/>
          <w:szCs w:val="22"/>
          <w:lang w:val="en-US" w:eastAsia="de-DE"/>
        </w:rPr>
        <w:t xml:space="preserve"> (Annual General Meeting</w:t>
      </w:r>
      <w:r>
        <w:rPr>
          <w:rFonts w:ascii="Arial" w:hAnsi="Arial" w:cs="Arial"/>
          <w:iCs/>
          <w:color w:val="000000"/>
          <w:sz w:val="22"/>
          <w:szCs w:val="22"/>
          <w:lang w:val="en-US" w:eastAsia="de-DE"/>
        </w:rPr>
        <w:t>.”</w:t>
      </w:r>
    </w:p>
    <w:p w14:paraId="36EC920D" w14:textId="2CABC2DB" w:rsidR="002652C2" w:rsidRDefault="002652C2" w:rsidP="002652C2">
      <w:pPr>
        <w:pStyle w:val="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  <w:lang w:val="en-US" w:eastAsia="de-DE"/>
        </w:rPr>
      </w:pPr>
    </w:p>
    <w:p w14:paraId="545F25FF" w14:textId="77777777" w:rsidR="002652C2" w:rsidRDefault="002652C2" w:rsidP="002652C2">
      <w:pPr>
        <w:pStyle w:val="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  <w:lang w:val="en-US" w:eastAsia="de-DE"/>
        </w:rPr>
      </w:pPr>
    </w:p>
    <w:p w14:paraId="13517488" w14:textId="36F05162" w:rsidR="002652C2" w:rsidRDefault="002652C2" w:rsidP="002652C2">
      <w:pPr>
        <w:pStyle w:val="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  <w:lang w:val="en-US" w:eastAsia="de-DE"/>
        </w:rPr>
      </w:pPr>
    </w:p>
    <w:p w14:paraId="3C6EFD7C" w14:textId="08FF5292" w:rsidR="002652C2" w:rsidRDefault="002652C2" w:rsidP="002652C2">
      <w:pPr>
        <w:pStyle w:val="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  <w:lang w:val="en-US" w:eastAsia="de-DE"/>
        </w:rPr>
      </w:pPr>
    </w:p>
    <w:p w14:paraId="29C20CA4" w14:textId="146BA8D4" w:rsidR="002652C2" w:rsidRDefault="002652C2" w:rsidP="002652C2">
      <w:pPr>
        <w:pStyle w:val="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  <w:lang w:val="en-US" w:eastAsia="de-DE"/>
        </w:rPr>
      </w:pPr>
    </w:p>
    <w:p w14:paraId="7AC3DCB6" w14:textId="46F73D8F" w:rsidR="002652C2" w:rsidRDefault="002652C2" w:rsidP="002652C2">
      <w:pPr>
        <w:pStyle w:val="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  <w:lang w:val="en-US" w:eastAsia="de-DE"/>
        </w:rPr>
      </w:pPr>
    </w:p>
    <w:p w14:paraId="16017224" w14:textId="77777777" w:rsidR="002652C2" w:rsidRPr="002652C2" w:rsidRDefault="002652C2" w:rsidP="002652C2">
      <w:pPr>
        <w:pStyle w:val="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  <w:lang w:val="en-US" w:eastAsia="de-DE"/>
        </w:rPr>
      </w:pPr>
    </w:p>
    <w:p w14:paraId="191E07D2" w14:textId="74F1EEB1" w:rsidR="002652C2" w:rsidRDefault="002652C2" w:rsidP="006E10E2">
      <w:pPr>
        <w:suppressAutoHyphens w:val="0"/>
        <w:jc w:val="right"/>
        <w:rPr>
          <w:rFonts w:ascii="Arial" w:eastAsia="Times New Roman" w:hAnsi="Arial" w:cs="Arial"/>
          <w:sz w:val="20"/>
          <w:lang w:val="en-US" w:eastAsia="el-GR"/>
        </w:rPr>
      </w:pPr>
    </w:p>
    <w:p w14:paraId="005EE20F" w14:textId="5431DC4A" w:rsidR="002652C2" w:rsidRDefault="002652C2" w:rsidP="002652C2">
      <w:pPr>
        <w:suppressAutoHyphens w:val="0"/>
        <w:jc w:val="both"/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0"/>
          <w:lang w:val="en-US" w:eastAsia="el-GR"/>
        </w:rPr>
        <w:t xml:space="preserve">* </w:t>
      </w:r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An active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member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 has the right to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participate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 in EMCA ballots (as candidate and voter) and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AGMs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receives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 all relevant newsletters for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EMCA’s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activities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, job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opportunities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 and relevant to the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field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 of mosquito and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vector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 control news,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enjoys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special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 rates in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Conferences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, Workshops and Training courses,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owns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 a profile at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our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website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 and has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access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 in the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restricted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 area (for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members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only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) of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our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website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.”“An active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member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 has the right to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participate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 in EMCA ballots (as candidate and voter) and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AGMs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receives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 all relevant newsletters for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EMCA’s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activities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, job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opportunities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 and relevant to the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field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 of mosquito and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vector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 control news,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enjoys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special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 rates in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Conferences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, Workshops and Training courses,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owns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 a profile at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our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website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 and has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access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 in the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restricted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 area (for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members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only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) of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our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website</w:t>
      </w:r>
      <w:proofErr w:type="spellEnd"/>
    </w:p>
    <w:p w14:paraId="17DCD6E1" w14:textId="4BE58054" w:rsidR="002652C2" w:rsidRDefault="002652C2" w:rsidP="002652C2">
      <w:pPr>
        <w:suppressAutoHyphens w:val="0"/>
        <w:jc w:val="both"/>
        <w:rPr>
          <w:rFonts w:ascii="Arial" w:eastAsia="Times New Roman" w:hAnsi="Arial" w:cs="Arial"/>
          <w:sz w:val="20"/>
          <w:lang w:val="en-US" w:eastAsia="el-GR"/>
        </w:rPr>
      </w:pPr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To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be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considered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 </w:t>
      </w:r>
      <w:r w:rsidR="00672997"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as </w:t>
      </w:r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an active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member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your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 dues have to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be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settled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 for the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current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previous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year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 xml:space="preserve"> (if not a new EMCA </w:t>
      </w:r>
      <w:proofErr w:type="spellStart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member</w:t>
      </w:r>
      <w:proofErr w:type="spellEnd"/>
      <w:r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)</w:t>
      </w:r>
      <w:r w:rsidR="00672997">
        <w:rPr>
          <w:rFonts w:ascii="Hind" w:hAnsi="Hind" w:cs="Hind"/>
          <w:i/>
          <w:iCs/>
          <w:color w:val="666666"/>
          <w:sz w:val="21"/>
          <w:szCs w:val="21"/>
          <w:shd w:val="clear" w:color="auto" w:fill="FFFFFF"/>
        </w:rPr>
        <w:t>.</w:t>
      </w:r>
    </w:p>
    <w:sectPr w:rsidR="002652C2" w:rsidSect="00C26CAD">
      <w:headerReference w:type="default" r:id="rId9"/>
      <w:footerReference w:type="default" r:id="rId10"/>
      <w:pgSz w:w="11906" w:h="16838"/>
      <w:pgMar w:top="2523" w:right="1418" w:bottom="1134" w:left="1418" w:header="0" w:footer="81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B0AE" w14:textId="77777777" w:rsidR="002A5C6A" w:rsidRDefault="002A5C6A">
      <w:r>
        <w:separator/>
      </w:r>
    </w:p>
  </w:endnote>
  <w:endnote w:type="continuationSeparator" w:id="0">
    <w:p w14:paraId="666D5A2E" w14:textId="77777777" w:rsidR="002A5C6A" w:rsidRDefault="002A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ind">
    <w:charset w:val="00"/>
    <w:family w:val="auto"/>
    <w:pitch w:val="variable"/>
    <w:sig w:usb0="00008007" w:usb1="00000000" w:usb2="00000000" w:usb3="00000000" w:csb0="00000093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AB5C" w14:textId="77777777" w:rsidR="00EF6286" w:rsidRDefault="00EF6286">
    <w:pPr>
      <w:pStyle w:val="a6"/>
      <w:tabs>
        <w:tab w:val="clear" w:pos="9072"/>
        <w:tab w:val="left" w:pos="284"/>
        <w:tab w:val="right" w:pos="9498"/>
      </w:tabs>
      <w:ind w:left="-284" w:right="-569" w:hanging="283"/>
      <w:jc w:val="center"/>
      <w:rPr>
        <w:i/>
        <w:sz w:val="18"/>
      </w:rPr>
    </w:pPr>
    <w:r>
      <w:rPr>
        <w:i/>
        <w:sz w:val="18"/>
      </w:rPr>
      <w:t>Association de droit local inscrite au registre des associations du tribunal d’instance de Strasbourg, vol. 78 Folio 151</w:t>
    </w:r>
  </w:p>
  <w:p w14:paraId="26A9DEA9" w14:textId="77777777" w:rsidR="00EF6286" w:rsidRDefault="00EF6286">
    <w:pPr>
      <w:pStyle w:val="a6"/>
      <w:tabs>
        <w:tab w:val="clear" w:pos="9072"/>
        <w:tab w:val="left" w:pos="284"/>
        <w:tab w:val="right" w:pos="9498"/>
      </w:tabs>
      <w:ind w:left="-284" w:right="-569" w:hanging="283"/>
      <w:jc w:val="center"/>
      <w:rPr>
        <w:i/>
        <w:sz w:val="18"/>
        <w:lang w:val="it-IT"/>
      </w:rPr>
    </w:pPr>
    <w:r>
      <w:rPr>
        <w:i/>
        <w:sz w:val="18"/>
      </w:rPr>
      <w:t xml:space="preserve">Siège social : </w:t>
    </w:r>
    <w:r w:rsidR="0096125B" w:rsidRPr="0096125B">
      <w:rPr>
        <w:i/>
        <w:color w:val="000000"/>
        <w:sz w:val="18"/>
      </w:rPr>
      <w:t>12 rue des Pucelles, 67000 Strasbourg, France</w:t>
    </w:r>
  </w:p>
  <w:p w14:paraId="5DCFC4FF" w14:textId="77777777" w:rsidR="00EF6286" w:rsidRPr="0096125B" w:rsidRDefault="00EF6286">
    <w:pPr>
      <w:pStyle w:val="a6"/>
      <w:tabs>
        <w:tab w:val="clear" w:pos="9072"/>
        <w:tab w:val="left" w:pos="284"/>
        <w:tab w:val="right" w:pos="9498"/>
      </w:tabs>
      <w:ind w:left="-284" w:right="-569" w:hanging="283"/>
      <w:jc w:val="center"/>
      <w:rPr>
        <w:lang w:val="en-GB"/>
      </w:rPr>
    </w:pPr>
    <w:r>
      <w:rPr>
        <w:i/>
        <w:sz w:val="18"/>
        <w:lang w:val="it-IT"/>
      </w:rPr>
      <w:t>code  APE  913E  -  n</w:t>
    </w:r>
    <w:r>
      <w:rPr>
        <w:i/>
        <w:sz w:val="18"/>
        <w:vertAlign w:val="superscript"/>
        <w:lang w:val="it-IT"/>
      </w:rPr>
      <w:t>o</w:t>
    </w:r>
    <w:r>
      <w:rPr>
        <w:i/>
        <w:sz w:val="18"/>
        <w:lang w:val="it-IT"/>
      </w:rPr>
      <w:t xml:space="preserve"> SIRET 431 894 021 00010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66FAE" w14:textId="77777777" w:rsidR="002A5C6A" w:rsidRDefault="002A5C6A">
      <w:r>
        <w:separator/>
      </w:r>
    </w:p>
  </w:footnote>
  <w:footnote w:type="continuationSeparator" w:id="0">
    <w:p w14:paraId="59304DDA" w14:textId="77777777" w:rsidR="002A5C6A" w:rsidRDefault="002A5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8CD3E" w14:textId="77777777" w:rsidR="00C26CAD" w:rsidRDefault="00AE11E0">
    <w:pPr>
      <w:pStyle w:val="a5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13B540" wp14:editId="0F1D0E94">
              <wp:simplePos x="0" y="0"/>
              <wp:positionH relativeFrom="column">
                <wp:posOffset>-852805</wp:posOffset>
              </wp:positionH>
              <wp:positionV relativeFrom="paragraph">
                <wp:posOffset>1104900</wp:posOffset>
              </wp:positionV>
              <wp:extent cx="7467600" cy="733425"/>
              <wp:effectExtent l="0" t="0" r="0" b="952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8D51F" w14:textId="77777777" w:rsidR="00C26CAD" w:rsidRDefault="00C26CAD" w:rsidP="00C26CA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31849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2B15123B" w14:textId="77777777" w:rsidR="006A7E86" w:rsidRDefault="006A7E86" w:rsidP="00C26CAD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31849B"/>
                              <w:sz w:val="17"/>
                              <w:szCs w:val="17"/>
                              <w:lang w:val="en-US"/>
                            </w:rPr>
                          </w:pPr>
                        </w:p>
                        <w:p w14:paraId="62692099" w14:textId="77777777" w:rsidR="006A7E86" w:rsidRDefault="006A7E86" w:rsidP="006A7E8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31849B"/>
                              <w:sz w:val="17"/>
                              <w:szCs w:val="17"/>
                              <w:lang w:val="en-US"/>
                            </w:rPr>
                          </w:pPr>
                          <w:r w:rsidRPr="006A7E86">
                            <w:rPr>
                              <w:rFonts w:ascii="Arial" w:hAnsi="Arial" w:cs="Arial"/>
                              <w:b/>
                              <w:i/>
                              <w:color w:val="31849B"/>
                              <w:sz w:val="17"/>
                              <w:szCs w:val="17"/>
                              <w:lang w:val="en-US"/>
                            </w:rPr>
                            <w:t xml:space="preserve">EMCA Headquarters, 12 rue des </w:t>
                          </w:r>
                          <w:proofErr w:type="spellStart"/>
                          <w:r w:rsidRPr="006A7E86">
                            <w:rPr>
                              <w:rFonts w:ascii="Arial" w:hAnsi="Arial" w:cs="Arial"/>
                              <w:b/>
                              <w:i/>
                              <w:color w:val="31849B"/>
                              <w:sz w:val="17"/>
                              <w:szCs w:val="17"/>
                              <w:lang w:val="en-US"/>
                            </w:rPr>
                            <w:t>Pucelles</w:t>
                          </w:r>
                          <w:proofErr w:type="spellEnd"/>
                          <w:r w:rsidRPr="006A7E86">
                            <w:rPr>
                              <w:rFonts w:ascii="Arial" w:hAnsi="Arial" w:cs="Arial"/>
                              <w:b/>
                              <w:i/>
                              <w:color w:val="31849B"/>
                              <w:sz w:val="17"/>
                              <w:szCs w:val="17"/>
                              <w:lang w:val="en-US"/>
                            </w:rPr>
                            <w:t>, 67000 Strasbourg, France</w:t>
                          </w:r>
                          <w:r w:rsidRPr="006A7E86">
                            <w:rPr>
                              <w:rFonts w:ascii="Arial" w:hAnsi="Arial" w:cs="Arial"/>
                              <w:b/>
                              <w:i/>
                              <w:color w:val="31849B"/>
                              <w:sz w:val="17"/>
                              <w:szCs w:val="17"/>
                              <w:lang w:val="en-US"/>
                            </w:rPr>
                            <w:br/>
                            <w:t xml:space="preserve">EMCA office, c/o - Ecodevelopment SA, PO BOX 2420, 57010 </w:t>
                          </w:r>
                          <w:proofErr w:type="spellStart"/>
                          <w:r w:rsidRPr="006A7E86">
                            <w:rPr>
                              <w:rFonts w:ascii="Arial" w:hAnsi="Arial" w:cs="Arial"/>
                              <w:b/>
                              <w:i/>
                              <w:color w:val="31849B"/>
                              <w:sz w:val="17"/>
                              <w:szCs w:val="17"/>
                              <w:lang w:val="en-US"/>
                            </w:rPr>
                            <w:t>Filyro</w:t>
                          </w:r>
                          <w:proofErr w:type="spellEnd"/>
                          <w:r w:rsidRPr="006A7E86">
                            <w:rPr>
                              <w:rFonts w:ascii="Arial" w:hAnsi="Arial" w:cs="Arial"/>
                              <w:b/>
                              <w:i/>
                              <w:color w:val="31849B"/>
                              <w:sz w:val="17"/>
                              <w:szCs w:val="17"/>
                              <w:lang w:val="en-US"/>
                            </w:rPr>
                            <w:t xml:space="preserve">, Thessaloniki, Greece </w:t>
                          </w:r>
                          <w:r w:rsidRPr="006A7E86">
                            <w:rPr>
                              <w:rFonts w:ascii="Arial" w:hAnsi="Arial" w:cs="Arial"/>
                              <w:b/>
                              <w:i/>
                              <w:color w:val="31849B"/>
                              <w:sz w:val="17"/>
                              <w:szCs w:val="17"/>
                              <w:lang w:val="en-US"/>
                            </w:rPr>
                            <w:br/>
                            <w:t>Phone: (+30)6970975001</w:t>
                          </w:r>
                          <w:r w:rsidR="00C3702C">
                            <w:rPr>
                              <w:rFonts w:ascii="Arial" w:hAnsi="Arial" w:cs="Arial"/>
                              <w:b/>
                              <w:i/>
                              <w:color w:val="31849B"/>
                              <w:sz w:val="17"/>
                              <w:szCs w:val="17"/>
                              <w:lang w:val="en-US"/>
                            </w:rPr>
                            <w:t xml:space="preserve"> - </w:t>
                          </w:r>
                          <w:r w:rsidRPr="006A7E86">
                            <w:rPr>
                              <w:rFonts w:ascii="Arial" w:hAnsi="Arial" w:cs="Arial"/>
                              <w:b/>
                              <w:i/>
                              <w:color w:val="31849B"/>
                              <w:sz w:val="17"/>
                              <w:szCs w:val="17"/>
                              <w:lang w:val="en-US"/>
                            </w:rPr>
                            <w:t>www.emca-online.eu</w:t>
                          </w:r>
                          <w:r w:rsidR="00C3702C">
                            <w:rPr>
                              <w:rFonts w:ascii="Arial" w:hAnsi="Arial" w:cs="Arial"/>
                              <w:b/>
                              <w:i/>
                              <w:color w:val="31849B"/>
                              <w:sz w:val="17"/>
                              <w:szCs w:val="17"/>
                              <w:lang w:val="en-US"/>
                            </w:rPr>
                            <w:t xml:space="preserve"> - </w:t>
                          </w:r>
                          <w:hyperlink r:id="rId1" w:history="1">
                            <w:r w:rsidRPr="006A7E86">
                              <w:rPr>
                                <w:rFonts w:ascii="Arial" w:hAnsi="Arial" w:cs="Arial"/>
                                <w:b/>
                                <w:i/>
                                <w:color w:val="31849B"/>
                                <w:sz w:val="17"/>
                                <w:szCs w:val="17"/>
                                <w:lang w:val="en-US"/>
                              </w:rPr>
                              <w:t>office@emca-online.eu</w:t>
                            </w:r>
                          </w:hyperlink>
                        </w:p>
                        <w:p w14:paraId="76146C23" w14:textId="77777777" w:rsidR="00C26CAD" w:rsidRPr="00536A61" w:rsidRDefault="00C26CAD" w:rsidP="00C26CAD">
                          <w:pPr>
                            <w:jc w:val="center"/>
                            <w:rPr>
                              <w:rFonts w:ascii="Monotype Corsiva" w:hAnsi="Monotype Corsiva"/>
                              <w:b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3B5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67.15pt;margin-top:87pt;width:588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" filled="f" stroked="f">
              <v:textbox>
                <w:txbxContent>
                  <w:p w14:paraId="7EF8D51F" w14:textId="77777777" w:rsidR="00C26CAD" w:rsidRDefault="00C26CAD" w:rsidP="00C26CAD">
                    <w:pPr>
                      <w:jc w:val="center"/>
                      <w:rPr>
                        <w:rFonts w:ascii="Arial" w:hAnsi="Arial" w:cs="Arial"/>
                        <w:b/>
                        <w:i/>
                        <w:color w:val="31849B"/>
                        <w:sz w:val="18"/>
                        <w:szCs w:val="18"/>
                        <w:lang w:val="en-US"/>
                      </w:rPr>
                    </w:pPr>
                  </w:p>
                  <w:p w14:paraId="2B15123B" w14:textId="77777777" w:rsidR="006A7E86" w:rsidRDefault="006A7E86" w:rsidP="00C26CAD">
                    <w:pPr>
                      <w:rPr>
                        <w:rFonts w:ascii="Arial" w:hAnsi="Arial" w:cs="Arial"/>
                        <w:b/>
                        <w:i/>
                        <w:color w:val="31849B"/>
                        <w:sz w:val="17"/>
                        <w:szCs w:val="17"/>
                        <w:lang w:val="en-US"/>
                      </w:rPr>
                    </w:pPr>
                  </w:p>
                  <w:p w14:paraId="62692099" w14:textId="77777777" w:rsidR="006A7E86" w:rsidRDefault="006A7E86" w:rsidP="006A7E86">
                    <w:pPr>
                      <w:jc w:val="center"/>
                      <w:rPr>
                        <w:rFonts w:ascii="Arial" w:hAnsi="Arial" w:cs="Arial"/>
                        <w:b/>
                        <w:i/>
                        <w:color w:val="31849B"/>
                        <w:sz w:val="17"/>
                        <w:szCs w:val="17"/>
                        <w:lang w:val="en-US"/>
                      </w:rPr>
                    </w:pPr>
                    <w:r w:rsidRPr="006A7E86">
                      <w:rPr>
                        <w:rFonts w:ascii="Arial" w:hAnsi="Arial" w:cs="Arial"/>
                        <w:b/>
                        <w:i/>
                        <w:color w:val="31849B"/>
                        <w:sz w:val="17"/>
                        <w:szCs w:val="17"/>
                        <w:lang w:val="en-US"/>
                      </w:rPr>
                      <w:t xml:space="preserve">EMCA Headquarters, 12 rue des </w:t>
                    </w:r>
                    <w:proofErr w:type="spellStart"/>
                    <w:r w:rsidRPr="006A7E86">
                      <w:rPr>
                        <w:rFonts w:ascii="Arial" w:hAnsi="Arial" w:cs="Arial"/>
                        <w:b/>
                        <w:i/>
                        <w:color w:val="31849B"/>
                        <w:sz w:val="17"/>
                        <w:szCs w:val="17"/>
                        <w:lang w:val="en-US"/>
                      </w:rPr>
                      <w:t>Pucelles</w:t>
                    </w:r>
                    <w:proofErr w:type="spellEnd"/>
                    <w:r w:rsidRPr="006A7E86">
                      <w:rPr>
                        <w:rFonts w:ascii="Arial" w:hAnsi="Arial" w:cs="Arial"/>
                        <w:b/>
                        <w:i/>
                        <w:color w:val="31849B"/>
                        <w:sz w:val="17"/>
                        <w:szCs w:val="17"/>
                        <w:lang w:val="en-US"/>
                      </w:rPr>
                      <w:t>, 67000 Strasbourg, France</w:t>
                    </w:r>
                    <w:r w:rsidRPr="006A7E86">
                      <w:rPr>
                        <w:rFonts w:ascii="Arial" w:hAnsi="Arial" w:cs="Arial"/>
                        <w:b/>
                        <w:i/>
                        <w:color w:val="31849B"/>
                        <w:sz w:val="17"/>
                        <w:szCs w:val="17"/>
                        <w:lang w:val="en-US"/>
                      </w:rPr>
                      <w:br/>
                      <w:t xml:space="preserve">EMCA office, c/o - Ecodevelopment SA, PO BOX 2420, 57010 </w:t>
                    </w:r>
                    <w:proofErr w:type="spellStart"/>
                    <w:r w:rsidRPr="006A7E86">
                      <w:rPr>
                        <w:rFonts w:ascii="Arial" w:hAnsi="Arial" w:cs="Arial"/>
                        <w:b/>
                        <w:i/>
                        <w:color w:val="31849B"/>
                        <w:sz w:val="17"/>
                        <w:szCs w:val="17"/>
                        <w:lang w:val="en-US"/>
                      </w:rPr>
                      <w:t>Filyro</w:t>
                    </w:r>
                    <w:proofErr w:type="spellEnd"/>
                    <w:r w:rsidRPr="006A7E86">
                      <w:rPr>
                        <w:rFonts w:ascii="Arial" w:hAnsi="Arial" w:cs="Arial"/>
                        <w:b/>
                        <w:i/>
                        <w:color w:val="31849B"/>
                        <w:sz w:val="17"/>
                        <w:szCs w:val="17"/>
                        <w:lang w:val="en-US"/>
                      </w:rPr>
                      <w:t xml:space="preserve">, Thessaloniki, Greece </w:t>
                    </w:r>
                    <w:r w:rsidRPr="006A7E86">
                      <w:rPr>
                        <w:rFonts w:ascii="Arial" w:hAnsi="Arial" w:cs="Arial"/>
                        <w:b/>
                        <w:i/>
                        <w:color w:val="31849B"/>
                        <w:sz w:val="17"/>
                        <w:szCs w:val="17"/>
                        <w:lang w:val="en-US"/>
                      </w:rPr>
                      <w:br/>
                      <w:t>Phone: (+30)6970975001</w:t>
                    </w:r>
                    <w:r w:rsidR="00C3702C">
                      <w:rPr>
                        <w:rFonts w:ascii="Arial" w:hAnsi="Arial" w:cs="Arial"/>
                        <w:b/>
                        <w:i/>
                        <w:color w:val="31849B"/>
                        <w:sz w:val="17"/>
                        <w:szCs w:val="17"/>
                        <w:lang w:val="en-US"/>
                      </w:rPr>
                      <w:t xml:space="preserve"> - </w:t>
                    </w:r>
                    <w:r w:rsidRPr="006A7E86">
                      <w:rPr>
                        <w:rFonts w:ascii="Arial" w:hAnsi="Arial" w:cs="Arial"/>
                        <w:b/>
                        <w:i/>
                        <w:color w:val="31849B"/>
                        <w:sz w:val="17"/>
                        <w:szCs w:val="17"/>
                        <w:lang w:val="en-US"/>
                      </w:rPr>
                      <w:t>www.emca-online.eu</w:t>
                    </w:r>
                    <w:r w:rsidR="00C3702C">
                      <w:rPr>
                        <w:rFonts w:ascii="Arial" w:hAnsi="Arial" w:cs="Arial"/>
                        <w:b/>
                        <w:i/>
                        <w:color w:val="31849B"/>
                        <w:sz w:val="17"/>
                        <w:szCs w:val="17"/>
                        <w:lang w:val="en-US"/>
                      </w:rPr>
                      <w:t xml:space="preserve"> - </w:t>
                    </w:r>
                    <w:hyperlink r:id="rId2" w:history="1">
                      <w:r w:rsidRPr="006A7E86">
                        <w:rPr>
                          <w:rFonts w:ascii="Arial" w:hAnsi="Arial" w:cs="Arial"/>
                          <w:b/>
                          <w:i/>
                          <w:color w:val="31849B"/>
                          <w:sz w:val="17"/>
                          <w:szCs w:val="17"/>
                          <w:lang w:val="en-US"/>
                        </w:rPr>
                        <w:t>office@emca-online.eu</w:t>
                      </w:r>
                    </w:hyperlink>
                  </w:p>
                  <w:p w14:paraId="76146C23" w14:textId="77777777" w:rsidR="00C26CAD" w:rsidRPr="00536A61" w:rsidRDefault="00C26CAD" w:rsidP="00C26CAD">
                    <w:pPr>
                      <w:jc w:val="center"/>
                      <w:rPr>
                        <w:rFonts w:ascii="Monotype Corsiva" w:hAnsi="Monotype Corsiva"/>
                        <w:b/>
                        <w:sz w:val="32"/>
                        <w:szCs w:val="32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C4EB54" wp14:editId="6584D969">
              <wp:simplePos x="0" y="0"/>
              <wp:positionH relativeFrom="column">
                <wp:posOffset>-854710</wp:posOffset>
              </wp:positionH>
              <wp:positionV relativeFrom="paragraph">
                <wp:posOffset>1250315</wp:posOffset>
              </wp:positionV>
              <wp:extent cx="7559040" cy="90805"/>
              <wp:effectExtent l="21590" t="21590" r="39370" b="4953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040" cy="9080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572A02" id="Rectangle 2" o:spid="_x0000_s1026" style="position:absolute;margin-left:-67.3pt;margin-top:98.45pt;width:595.2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" fillcolor="#4bacc6" strokecolor="#f2f2f2" strokeweight="3pt">
              <v:shadow on="t" color="#205867" opacity=".5" offset="1pt"/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34958E5A" wp14:editId="6882DA2D">
          <wp:simplePos x="0" y="0"/>
          <wp:positionH relativeFrom="column">
            <wp:posOffset>-732790</wp:posOffset>
          </wp:positionH>
          <wp:positionV relativeFrom="paragraph">
            <wp:posOffset>77470</wp:posOffset>
          </wp:positionV>
          <wp:extent cx="1731645" cy="1115695"/>
          <wp:effectExtent l="0" t="0" r="1905" b="8255"/>
          <wp:wrapSquare wrapText="bothSides"/>
          <wp:docPr id="6" name="Picture 1" descr="emca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ca 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567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99431035">
    <w:abstractNumId w:val="0"/>
  </w:num>
  <w:num w:numId="2" w16cid:durableId="5713497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86"/>
    <w:rsid w:val="00001FEF"/>
    <w:rsid w:val="00002112"/>
    <w:rsid w:val="00007C02"/>
    <w:rsid w:val="00014D4F"/>
    <w:rsid w:val="00055B98"/>
    <w:rsid w:val="00062A76"/>
    <w:rsid w:val="00077FD5"/>
    <w:rsid w:val="0008061A"/>
    <w:rsid w:val="00082B6E"/>
    <w:rsid w:val="00084BDF"/>
    <w:rsid w:val="00092439"/>
    <w:rsid w:val="000B62C2"/>
    <w:rsid w:val="000C09EB"/>
    <w:rsid w:val="000E72F0"/>
    <w:rsid w:val="00105E8D"/>
    <w:rsid w:val="0015384A"/>
    <w:rsid w:val="001545B0"/>
    <w:rsid w:val="00157598"/>
    <w:rsid w:val="00177ACB"/>
    <w:rsid w:val="00185F34"/>
    <w:rsid w:val="001C0B83"/>
    <w:rsid w:val="001C7C90"/>
    <w:rsid w:val="001E5083"/>
    <w:rsid w:val="0020037B"/>
    <w:rsid w:val="00221EA9"/>
    <w:rsid w:val="00227E18"/>
    <w:rsid w:val="00241457"/>
    <w:rsid w:val="0026224C"/>
    <w:rsid w:val="00263A9F"/>
    <w:rsid w:val="002652C2"/>
    <w:rsid w:val="00273AB5"/>
    <w:rsid w:val="0027500C"/>
    <w:rsid w:val="002750A3"/>
    <w:rsid w:val="00277299"/>
    <w:rsid w:val="002859EB"/>
    <w:rsid w:val="002A5C6A"/>
    <w:rsid w:val="002B0AD7"/>
    <w:rsid w:val="002B18B1"/>
    <w:rsid w:val="002B2D17"/>
    <w:rsid w:val="002B48D6"/>
    <w:rsid w:val="002E3699"/>
    <w:rsid w:val="002E5FEE"/>
    <w:rsid w:val="002F2E36"/>
    <w:rsid w:val="003121FA"/>
    <w:rsid w:val="0034356D"/>
    <w:rsid w:val="00352D9B"/>
    <w:rsid w:val="00373F04"/>
    <w:rsid w:val="003743D7"/>
    <w:rsid w:val="00382D8A"/>
    <w:rsid w:val="003866B9"/>
    <w:rsid w:val="003A661F"/>
    <w:rsid w:val="003B0CFA"/>
    <w:rsid w:val="003C4254"/>
    <w:rsid w:val="003C4BB0"/>
    <w:rsid w:val="003C76EC"/>
    <w:rsid w:val="003D0E0E"/>
    <w:rsid w:val="003D2457"/>
    <w:rsid w:val="003E3653"/>
    <w:rsid w:val="003F1DF1"/>
    <w:rsid w:val="00400320"/>
    <w:rsid w:val="00401338"/>
    <w:rsid w:val="00413A2C"/>
    <w:rsid w:val="00430419"/>
    <w:rsid w:val="00433C6B"/>
    <w:rsid w:val="004739EC"/>
    <w:rsid w:val="004769D1"/>
    <w:rsid w:val="00477F78"/>
    <w:rsid w:val="00486488"/>
    <w:rsid w:val="004B6D00"/>
    <w:rsid w:val="004C3C54"/>
    <w:rsid w:val="004C7D70"/>
    <w:rsid w:val="004F62A4"/>
    <w:rsid w:val="004F6410"/>
    <w:rsid w:val="004F6E7E"/>
    <w:rsid w:val="004F7971"/>
    <w:rsid w:val="005033F3"/>
    <w:rsid w:val="0051568A"/>
    <w:rsid w:val="0052350C"/>
    <w:rsid w:val="00527651"/>
    <w:rsid w:val="0053488D"/>
    <w:rsid w:val="00535E2A"/>
    <w:rsid w:val="0057546B"/>
    <w:rsid w:val="005946C3"/>
    <w:rsid w:val="00596A55"/>
    <w:rsid w:val="005E14DB"/>
    <w:rsid w:val="005E22E2"/>
    <w:rsid w:val="00600DC5"/>
    <w:rsid w:val="00604B9E"/>
    <w:rsid w:val="00605AD5"/>
    <w:rsid w:val="006329ED"/>
    <w:rsid w:val="00640D42"/>
    <w:rsid w:val="006462C5"/>
    <w:rsid w:val="006554C5"/>
    <w:rsid w:val="00662E84"/>
    <w:rsid w:val="00667AB7"/>
    <w:rsid w:val="00672997"/>
    <w:rsid w:val="00672CB9"/>
    <w:rsid w:val="006760EB"/>
    <w:rsid w:val="00694852"/>
    <w:rsid w:val="006A7B68"/>
    <w:rsid w:val="006A7E86"/>
    <w:rsid w:val="006C57B7"/>
    <w:rsid w:val="006C599D"/>
    <w:rsid w:val="006D2DF1"/>
    <w:rsid w:val="006D78A3"/>
    <w:rsid w:val="006E10E2"/>
    <w:rsid w:val="006E7D95"/>
    <w:rsid w:val="006F54DD"/>
    <w:rsid w:val="007022BE"/>
    <w:rsid w:val="00702472"/>
    <w:rsid w:val="007078B5"/>
    <w:rsid w:val="00710D9E"/>
    <w:rsid w:val="00730684"/>
    <w:rsid w:val="007376A6"/>
    <w:rsid w:val="007530AA"/>
    <w:rsid w:val="00753BC5"/>
    <w:rsid w:val="00760F0E"/>
    <w:rsid w:val="007732A8"/>
    <w:rsid w:val="00784B16"/>
    <w:rsid w:val="007C7AAB"/>
    <w:rsid w:val="007D7CFD"/>
    <w:rsid w:val="0081031D"/>
    <w:rsid w:val="00813FB6"/>
    <w:rsid w:val="00830298"/>
    <w:rsid w:val="008367C9"/>
    <w:rsid w:val="00840AA9"/>
    <w:rsid w:val="008A3E68"/>
    <w:rsid w:val="008A4CAF"/>
    <w:rsid w:val="008E4F03"/>
    <w:rsid w:val="009022E5"/>
    <w:rsid w:val="00940037"/>
    <w:rsid w:val="009547A6"/>
    <w:rsid w:val="009600A5"/>
    <w:rsid w:val="0096125B"/>
    <w:rsid w:val="009659D2"/>
    <w:rsid w:val="009727EA"/>
    <w:rsid w:val="00980FB3"/>
    <w:rsid w:val="00993FF7"/>
    <w:rsid w:val="00996192"/>
    <w:rsid w:val="009B55F4"/>
    <w:rsid w:val="009B666D"/>
    <w:rsid w:val="009C6F2D"/>
    <w:rsid w:val="009F0DFC"/>
    <w:rsid w:val="00A07837"/>
    <w:rsid w:val="00A14F64"/>
    <w:rsid w:val="00A160EF"/>
    <w:rsid w:val="00A33C60"/>
    <w:rsid w:val="00A373C1"/>
    <w:rsid w:val="00A411B9"/>
    <w:rsid w:val="00A55B40"/>
    <w:rsid w:val="00A56506"/>
    <w:rsid w:val="00A6314C"/>
    <w:rsid w:val="00A8649E"/>
    <w:rsid w:val="00A868E5"/>
    <w:rsid w:val="00A962B3"/>
    <w:rsid w:val="00AC0707"/>
    <w:rsid w:val="00AC07D4"/>
    <w:rsid w:val="00AC535E"/>
    <w:rsid w:val="00AC79C4"/>
    <w:rsid w:val="00AE11E0"/>
    <w:rsid w:val="00AE44A9"/>
    <w:rsid w:val="00AF1A1B"/>
    <w:rsid w:val="00AF69C4"/>
    <w:rsid w:val="00B05CBB"/>
    <w:rsid w:val="00B272D7"/>
    <w:rsid w:val="00B5056B"/>
    <w:rsid w:val="00B63561"/>
    <w:rsid w:val="00B63B3C"/>
    <w:rsid w:val="00B67D20"/>
    <w:rsid w:val="00B7140D"/>
    <w:rsid w:val="00B73591"/>
    <w:rsid w:val="00BB4E06"/>
    <w:rsid w:val="00BC6870"/>
    <w:rsid w:val="00BC6AA1"/>
    <w:rsid w:val="00C04066"/>
    <w:rsid w:val="00C123FE"/>
    <w:rsid w:val="00C26CAD"/>
    <w:rsid w:val="00C3702C"/>
    <w:rsid w:val="00C4212E"/>
    <w:rsid w:val="00C437A4"/>
    <w:rsid w:val="00C52906"/>
    <w:rsid w:val="00C53BC7"/>
    <w:rsid w:val="00C82CA8"/>
    <w:rsid w:val="00C9545E"/>
    <w:rsid w:val="00CC279B"/>
    <w:rsid w:val="00CC361C"/>
    <w:rsid w:val="00CD71A8"/>
    <w:rsid w:val="00CF3C15"/>
    <w:rsid w:val="00D00EC2"/>
    <w:rsid w:val="00D314D1"/>
    <w:rsid w:val="00D47F49"/>
    <w:rsid w:val="00D50ED1"/>
    <w:rsid w:val="00D70410"/>
    <w:rsid w:val="00D70AF8"/>
    <w:rsid w:val="00D9129B"/>
    <w:rsid w:val="00DD33FD"/>
    <w:rsid w:val="00DD5B25"/>
    <w:rsid w:val="00E15FF9"/>
    <w:rsid w:val="00E34409"/>
    <w:rsid w:val="00E43EF4"/>
    <w:rsid w:val="00E444B1"/>
    <w:rsid w:val="00E5371B"/>
    <w:rsid w:val="00E71157"/>
    <w:rsid w:val="00E721D3"/>
    <w:rsid w:val="00EA021C"/>
    <w:rsid w:val="00ED2F7C"/>
    <w:rsid w:val="00ED77B7"/>
    <w:rsid w:val="00EF6286"/>
    <w:rsid w:val="00F00E6F"/>
    <w:rsid w:val="00F023CE"/>
    <w:rsid w:val="00F62A7D"/>
    <w:rsid w:val="00F704BA"/>
    <w:rsid w:val="00F7426B"/>
    <w:rsid w:val="00F827AE"/>
    <w:rsid w:val="00FA0F10"/>
    <w:rsid w:val="00FA1F08"/>
    <w:rsid w:val="00FD3314"/>
    <w:rsid w:val="00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F49C03"/>
  <w15:docId w15:val="{2E49F6F6-642C-47A6-8591-DAA95376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" w:eastAsia="Times" w:hAnsi="Times"/>
      <w:sz w:val="24"/>
      <w:lang w:val="fr-FR" w:eastAsia="ar-SA"/>
    </w:rPr>
  </w:style>
  <w:style w:type="paragraph" w:styleId="3">
    <w:name w:val="heading 3"/>
    <w:basedOn w:val="a"/>
    <w:next w:val="a0"/>
    <w:link w:val="3Char"/>
    <w:qFormat/>
    <w:pPr>
      <w:keepNext/>
      <w:widowControl w:val="0"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2"/>
    </w:pPr>
    <w:rPr>
      <w:rFonts w:eastAsia="Times New Roman"/>
      <w:b/>
    </w:rPr>
  </w:style>
  <w:style w:type="paragraph" w:styleId="4">
    <w:name w:val="heading 4"/>
    <w:basedOn w:val="a"/>
    <w:next w:val="a0"/>
    <w:qFormat/>
    <w:pPr>
      <w:keepNext/>
      <w:widowControl w:val="0"/>
      <w:numPr>
        <w:ilvl w:val="3"/>
        <w:numId w:val="1"/>
      </w:numPr>
      <w:spacing w:line="360" w:lineRule="auto"/>
      <w:outlineLvl w:val="3"/>
    </w:pPr>
    <w:rPr>
      <w:rFonts w:eastAsia="Times New Roman"/>
      <w:b/>
      <w:lang w:val="en-GB"/>
    </w:rPr>
  </w:style>
  <w:style w:type="paragraph" w:styleId="5">
    <w:name w:val="heading 5"/>
    <w:basedOn w:val="a"/>
    <w:next w:val="a0"/>
    <w:qFormat/>
    <w:pPr>
      <w:keepNext/>
      <w:widowControl w:val="0"/>
      <w:numPr>
        <w:ilvl w:val="4"/>
        <w:numId w:val="1"/>
      </w:numPr>
      <w:spacing w:line="360" w:lineRule="auto"/>
      <w:outlineLvl w:val="4"/>
    </w:pPr>
    <w:rPr>
      <w:rFonts w:eastAsia="Times New Roman"/>
      <w:b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1">
    <w:name w:val="Default Paragraph Font1"/>
  </w:style>
  <w:style w:type="character" w:customStyle="1" w:styleId="WW8Num2z0">
    <w:name w:val="WW8Num2z0"/>
  </w:style>
  <w:style w:type="character" w:customStyle="1" w:styleId="Absatz-Standardschriftart1">
    <w:name w:val="Absatz-Standardschriftart1"/>
  </w:style>
  <w:style w:type="character" w:styleId="-">
    <w:name w:val="Hyperlink"/>
    <w:uiPriority w:val="99"/>
    <w:rPr>
      <w:color w:val="0000FF"/>
      <w:u w:val="single"/>
    </w:rPr>
  </w:style>
  <w:style w:type="paragraph" w:customStyle="1" w:styleId="berschrift">
    <w:name w:val="Überschrift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link w:val="Char"/>
    <w:rPr>
      <w:rFonts w:ascii="Times New Roman" w:eastAsia="Times New Roman" w:hAnsi="Times New Roman"/>
      <w:lang w:val="en-GB"/>
    </w:rPr>
  </w:style>
  <w:style w:type="paragraph" w:styleId="a4">
    <w:name w:val="List"/>
    <w:basedOn w:val="a0"/>
    <w:rPr>
      <w:rFonts w:cs="Mangal"/>
    </w:rPr>
  </w:style>
  <w:style w:type="paragraph" w:customStyle="1" w:styleId="Beschriftung">
    <w:name w:val="Beschriftung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a"/>
    <w:pPr>
      <w:suppressLineNumbers/>
    </w:pPr>
    <w:rPr>
      <w:rFonts w:cs="Mangal"/>
    </w:rPr>
  </w:style>
  <w:style w:type="paragraph" w:customStyle="1" w:styleId="Beschriftung1">
    <w:name w:val="Beschriftung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styleId="a5">
    <w:name w:val="header"/>
    <w:basedOn w:val="a"/>
    <w:link w:val="Char0"/>
    <w:pPr>
      <w:suppressLineNumbers/>
      <w:tabs>
        <w:tab w:val="center" w:pos="4536"/>
        <w:tab w:val="right" w:pos="9072"/>
      </w:tabs>
    </w:pPr>
  </w:style>
  <w:style w:type="paragraph" w:styleId="a6">
    <w:name w:val="footer"/>
    <w:basedOn w:val="a"/>
    <w:pPr>
      <w:suppressLineNumbers/>
      <w:tabs>
        <w:tab w:val="center" w:pos="4536"/>
        <w:tab w:val="right" w:pos="9072"/>
      </w:tabs>
    </w:pPr>
  </w:style>
  <w:style w:type="paragraph" w:customStyle="1" w:styleId="NormalWeb1">
    <w:name w:val="Normal (Web)1"/>
    <w:basedOn w:val="a"/>
    <w:pPr>
      <w:spacing w:before="100" w:after="100"/>
    </w:pPr>
    <w:rPr>
      <w:rFonts w:ascii="Times New Roman" w:eastAsia="Times New Roman" w:hAnsi="Times New Roman"/>
      <w:szCs w:val="24"/>
      <w:lang w:val="de-DE" w:eastAsia="hi-IN" w:bidi="hi-IN"/>
    </w:rPr>
  </w:style>
  <w:style w:type="paragraph" w:customStyle="1" w:styleId="ListParagraph1">
    <w:name w:val="List Paragraph1"/>
    <w:basedOn w:val="a"/>
    <w:pPr>
      <w:suppressAutoHyphens w:val="0"/>
      <w:spacing w:before="100" w:after="100"/>
    </w:pPr>
    <w:rPr>
      <w:rFonts w:ascii="Times New Roman" w:eastAsia="Times New Roman" w:hAnsi="Times New Roman"/>
      <w:szCs w:val="24"/>
      <w:lang w:val="de-DE"/>
    </w:rPr>
  </w:style>
  <w:style w:type="paragraph" w:customStyle="1" w:styleId="TabellenInhalt">
    <w:name w:val="Tabellen Inhalt"/>
    <w:basedOn w:val="a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-0">
    <w:name w:val="FollowedHyperlink"/>
    <w:uiPriority w:val="99"/>
    <w:semiHidden/>
    <w:unhideWhenUsed/>
    <w:rsid w:val="00C26CAD"/>
    <w:rPr>
      <w:color w:val="800080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26CA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C26CAD"/>
    <w:rPr>
      <w:rFonts w:ascii="Tahoma" w:eastAsia="Times" w:hAnsi="Tahoma" w:cs="Tahoma"/>
      <w:sz w:val="16"/>
      <w:szCs w:val="16"/>
      <w:lang w:val="fr-FR" w:eastAsia="ar-SA"/>
    </w:rPr>
  </w:style>
  <w:style w:type="paragraph" w:customStyle="1" w:styleId="Default">
    <w:name w:val="Default"/>
    <w:rsid w:val="00E444B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table" w:styleId="a8">
    <w:name w:val="Table Grid"/>
    <w:basedOn w:val="a2"/>
    <w:rsid w:val="00E7115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Σώμα κειμένου Char"/>
    <w:basedOn w:val="a1"/>
    <w:link w:val="a0"/>
    <w:rsid w:val="006E10E2"/>
    <w:rPr>
      <w:sz w:val="24"/>
      <w:lang w:eastAsia="ar-SA"/>
    </w:rPr>
  </w:style>
  <w:style w:type="character" w:customStyle="1" w:styleId="Char0">
    <w:name w:val="Κεφαλίδα Char"/>
    <w:basedOn w:val="a1"/>
    <w:link w:val="a5"/>
    <w:rsid w:val="006E10E2"/>
    <w:rPr>
      <w:rFonts w:ascii="Times" w:eastAsia="Times" w:hAnsi="Times"/>
      <w:sz w:val="24"/>
      <w:lang w:val="fr-FR" w:eastAsia="ar-SA"/>
    </w:rPr>
  </w:style>
  <w:style w:type="paragraph" w:styleId="Web">
    <w:name w:val="Normal (Web)"/>
    <w:basedOn w:val="a"/>
    <w:uiPriority w:val="99"/>
    <w:semiHidden/>
    <w:unhideWhenUsed/>
    <w:rsid w:val="00F62A7D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val="el-GR" w:eastAsia="el-GR"/>
    </w:rPr>
  </w:style>
  <w:style w:type="character" w:customStyle="1" w:styleId="3Char">
    <w:name w:val="Επικεφαλίδα 3 Char"/>
    <w:basedOn w:val="a1"/>
    <w:link w:val="3"/>
    <w:rsid w:val="00092439"/>
    <w:rPr>
      <w:rFonts w:ascii="Times" w:hAnsi="Times"/>
      <w:b/>
      <w:sz w:val="24"/>
      <w:lang w:val="fr-FR" w:eastAsia="ar-SA"/>
    </w:rPr>
  </w:style>
  <w:style w:type="character" w:styleId="a9">
    <w:name w:val="Unresolved Mention"/>
    <w:basedOn w:val="a1"/>
    <w:uiPriority w:val="99"/>
    <w:semiHidden/>
    <w:unhideWhenUsed/>
    <w:rsid w:val="002652C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265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mca-onlin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emca-onlin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ffice@emca-online.eu" TargetMode="External"/><Relationship Id="rId1" Type="http://schemas.openxmlformats.org/officeDocument/2006/relationships/hyperlink" Target="mailto:office@emca-onlin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Office:</vt:lpstr>
      <vt:lpstr>Office:</vt:lpstr>
    </vt:vector>
  </TitlesOfParts>
  <Company/>
  <LinksUpToDate>false</LinksUpToDate>
  <CharactersWithSpaces>1741</CharactersWithSpaces>
  <SharedDoc>false</SharedDoc>
  <HLinks>
    <vt:vector size="6" baseType="variant">
      <vt:variant>
        <vt:i4>7471116</vt:i4>
      </vt:variant>
      <vt:variant>
        <vt:i4>0</vt:i4>
      </vt:variant>
      <vt:variant>
        <vt:i4>0</vt:i4>
      </vt:variant>
      <vt:variant>
        <vt:i4>5</vt:i4>
      </vt:variant>
      <vt:variant>
        <vt:lpwstr>mailto:office@emca-online.eu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Office:</dc:title>
  <dc:creator>( ° / ° )</dc:creator>
  <cp:lastModifiedBy>lysimahi slavi</cp:lastModifiedBy>
  <cp:revision>3</cp:revision>
  <cp:lastPrinted>2022-05-28T15:51:00Z</cp:lastPrinted>
  <dcterms:created xsi:type="dcterms:W3CDTF">2022-10-17T09:28:00Z</dcterms:created>
  <dcterms:modified xsi:type="dcterms:W3CDTF">2022-10-17T09:40:00Z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